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Allegato 1 - Istanza di candidatura</w:t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Dirigente Scolastico</w:t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Dell’I.C. Cremona Due</w:t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  <w:t xml:space="preserve">Via Trebbia, 1</w:t>
      </w:r>
    </w:p>
    <w:p w:rsidR="00000000" w:rsidDel="00000000" w:rsidP="00000000" w:rsidRDefault="00000000" w:rsidRPr="00000000" w14:paraId="0000000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26100 – Cremona (CR)</w:t>
      </w:r>
    </w:p>
    <w:p w:rsidR="00000000" w:rsidDel="00000000" w:rsidP="00000000" w:rsidRDefault="00000000" w:rsidRPr="00000000" w14:paraId="00000007">
      <w:pPr>
        <w:jc w:val="right"/>
        <w:rPr/>
      </w:pPr>
      <w:r w:rsidDel="00000000" w:rsidR="00000000" w:rsidRPr="00000000">
        <w:rPr>
          <w:rtl w:val="0"/>
        </w:rPr>
        <w:t xml:space="preserve">cric824007@istruzione.it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/>
      </w:pPr>
      <w:r w:rsidDel="00000000" w:rsidR="00000000" w:rsidRPr="00000000">
        <w:rPr>
          <w:rtl w:val="0"/>
        </w:rPr>
        <w:t xml:space="preserve">Candidato:</w:t>
      </w:r>
      <w:r w:rsidDel="00000000" w:rsidR="00000000" w:rsidRPr="00000000">
        <w:rPr>
          <w:b w:val="1"/>
          <w:rtl w:val="0"/>
        </w:rPr>
        <w:t xml:space="preserve">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center" w:pos="4819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OGGETTO: Istanza di candidatura per la selezione 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della figura di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PROGETTISTA da impiegare nel progetto:</w:t>
      </w:r>
    </w:p>
    <w:p w:rsidR="00000000" w:rsidDel="00000000" w:rsidP="00000000" w:rsidRDefault="00000000" w:rsidRPr="00000000" w14:paraId="0000000D">
      <w:pPr>
        <w:spacing w:after="0" w:line="240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Fondi Strutturali Europei – Programma Operativo Nazionale “Per la scuola, competenze</w:t>
      </w:r>
    </w:p>
    <w:p w:rsidR="00000000" w:rsidDel="00000000" w:rsidP="00000000" w:rsidRDefault="00000000" w:rsidRPr="00000000" w14:paraId="0000000E">
      <w:pPr>
        <w:spacing w:after="0" w:line="240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e ambienti per l’apprendimento” 2014-2020 - Asse II - Infrastrutture per l’istruzione – Fondo</w:t>
      </w:r>
    </w:p>
    <w:p w:rsidR="00000000" w:rsidDel="00000000" w:rsidP="00000000" w:rsidRDefault="00000000" w:rsidRPr="00000000" w14:paraId="0000000F">
      <w:pPr>
        <w:spacing w:after="0" w:line="240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Europeo di Sviluppo Regionale (FESR) – REACT EU.</w:t>
      </w:r>
    </w:p>
    <w:p w:rsidR="00000000" w:rsidDel="00000000" w:rsidP="00000000" w:rsidRDefault="00000000" w:rsidRPr="00000000" w14:paraId="00000010">
      <w:pPr>
        <w:spacing w:after="0" w:line="240" w:lineRule="auto"/>
        <w:rPr>
          <w:i w:val="1"/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Asse V – Priorità d’investimento: 13i – (FESR) </w:t>
      </w:r>
      <w:r w:rsidDel="00000000" w:rsidR="00000000" w:rsidRPr="00000000">
        <w:rPr>
          <w:i w:val="1"/>
          <w:sz w:val="23"/>
          <w:szCs w:val="23"/>
          <w:rtl w:val="0"/>
        </w:rPr>
        <w:t xml:space="preserve">“Promuovere il superamento degli effetti</w:t>
      </w:r>
    </w:p>
    <w:p w:rsidR="00000000" w:rsidDel="00000000" w:rsidP="00000000" w:rsidRDefault="00000000" w:rsidRPr="00000000" w14:paraId="00000011">
      <w:pPr>
        <w:spacing w:after="0" w:line="240" w:lineRule="auto"/>
        <w:rPr>
          <w:i w:val="1"/>
          <w:sz w:val="23"/>
          <w:szCs w:val="23"/>
        </w:rPr>
      </w:pPr>
      <w:r w:rsidDel="00000000" w:rsidR="00000000" w:rsidRPr="00000000">
        <w:rPr>
          <w:i w:val="1"/>
          <w:sz w:val="23"/>
          <w:szCs w:val="23"/>
          <w:rtl w:val="0"/>
        </w:rPr>
        <w:t xml:space="preserve">della crisi nel contesto della pandemia di COVID-19 e delle sue conseguenze sociali e</w:t>
      </w:r>
    </w:p>
    <w:p w:rsidR="00000000" w:rsidDel="00000000" w:rsidP="00000000" w:rsidRDefault="00000000" w:rsidRPr="00000000" w14:paraId="00000012">
      <w:pPr>
        <w:spacing w:after="0" w:line="240" w:lineRule="auto"/>
        <w:rPr>
          <w:sz w:val="23"/>
          <w:szCs w:val="23"/>
        </w:rPr>
      </w:pPr>
      <w:r w:rsidDel="00000000" w:rsidR="00000000" w:rsidRPr="00000000">
        <w:rPr>
          <w:i w:val="1"/>
          <w:sz w:val="23"/>
          <w:szCs w:val="23"/>
          <w:rtl w:val="0"/>
        </w:rPr>
        <w:t xml:space="preserve">preparare una ripresa verde, digitale e resiliente dell’economia”</w:t>
      </w:r>
      <w:r w:rsidDel="00000000" w:rsidR="00000000" w:rsidRPr="00000000">
        <w:rPr>
          <w:sz w:val="23"/>
          <w:szCs w:val="23"/>
          <w:rtl w:val="0"/>
        </w:rPr>
        <w:t xml:space="preserve"> – Obiettivo specifico 13.1:</w:t>
      </w:r>
    </w:p>
    <w:p w:rsidR="00000000" w:rsidDel="00000000" w:rsidP="00000000" w:rsidRDefault="00000000" w:rsidRPr="00000000" w14:paraId="00000013">
      <w:pPr>
        <w:spacing w:after="0" w:line="240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Facilitare una ripresa verde, digitale e resiliente dell’economia - Avviso pubblico prot.n.</w:t>
      </w:r>
    </w:p>
    <w:p w:rsidR="00000000" w:rsidDel="00000000" w:rsidP="00000000" w:rsidRDefault="00000000" w:rsidRPr="00000000" w14:paraId="00000014">
      <w:pPr>
        <w:spacing w:after="0" w:line="240" w:lineRule="auto"/>
        <w:rPr>
          <w:i w:val="1"/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50636 del 27 dicembre 2021 </w:t>
      </w:r>
      <w:r w:rsidDel="00000000" w:rsidR="00000000" w:rsidRPr="00000000">
        <w:rPr>
          <w:i w:val="1"/>
          <w:sz w:val="23"/>
          <w:szCs w:val="23"/>
          <w:rtl w:val="0"/>
        </w:rPr>
        <w:t xml:space="preserve">“Ambienti e laboratori per l’educazione e la formazione alla</w:t>
      </w:r>
    </w:p>
    <w:p w:rsidR="00000000" w:rsidDel="00000000" w:rsidP="00000000" w:rsidRDefault="00000000" w:rsidRPr="00000000" w14:paraId="00000015">
      <w:pPr>
        <w:spacing w:after="0" w:line="240" w:lineRule="auto"/>
        <w:rPr>
          <w:sz w:val="23"/>
          <w:szCs w:val="23"/>
        </w:rPr>
      </w:pPr>
      <w:r w:rsidDel="00000000" w:rsidR="00000000" w:rsidRPr="00000000">
        <w:rPr>
          <w:i w:val="1"/>
          <w:sz w:val="23"/>
          <w:szCs w:val="23"/>
          <w:rtl w:val="0"/>
        </w:rPr>
        <w:t xml:space="preserve">transizione ecologica”</w:t>
      </w:r>
      <w:r w:rsidDel="00000000" w:rsidR="00000000" w:rsidRPr="00000000">
        <w:rPr>
          <w:sz w:val="23"/>
          <w:szCs w:val="23"/>
          <w:rtl w:val="0"/>
        </w:rPr>
        <w:t xml:space="preserve">.</w:t>
      </w:r>
    </w:p>
    <w:p w:rsidR="00000000" w:rsidDel="00000000" w:rsidP="00000000" w:rsidRDefault="00000000" w:rsidRPr="00000000" w14:paraId="00000016">
      <w:pPr>
        <w:spacing w:after="0" w:line="240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Azione 13.1.3 – </w:t>
      </w:r>
      <w:r w:rsidDel="00000000" w:rsidR="00000000" w:rsidRPr="00000000">
        <w:rPr>
          <w:i w:val="1"/>
          <w:sz w:val="23"/>
          <w:szCs w:val="23"/>
          <w:rtl w:val="0"/>
        </w:rPr>
        <w:t xml:space="preserve">“Edugreen: laboratori di sostenibilità per il primo ciclo”</w:t>
      </w:r>
      <w:r w:rsidDel="00000000" w:rsidR="00000000" w:rsidRPr="00000000">
        <w:rPr>
          <w:sz w:val="23"/>
          <w:szCs w:val="23"/>
          <w:rtl w:val="0"/>
        </w:rPr>
        <w:t xml:space="preserve">.</w:t>
      </w:r>
    </w:p>
    <w:p w:rsidR="00000000" w:rsidDel="00000000" w:rsidP="00000000" w:rsidRDefault="00000000" w:rsidRPr="00000000" w14:paraId="00000017">
      <w:pPr>
        <w:spacing w:after="0" w:before="20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Codice Identificativo Progetto: 13.1.3A-FESRPON-LO-2022-110</w:t>
      </w:r>
    </w:p>
    <w:p w:rsidR="00000000" w:rsidDel="00000000" w:rsidP="00000000" w:rsidRDefault="00000000" w:rsidRPr="00000000" w14:paraId="00000018">
      <w:pPr>
        <w:widowControl w:val="0"/>
        <w:spacing w:after="0" w:before="12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CUP: B19J22000320006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Il/La sottoscritto/a ____________________________________________________________ nato/a_________________________ il ____________________________________ residente in ______________________________________ via________________________________ codice fiscale_____________________________________</w:t>
      </w:r>
    </w:p>
    <w:p w:rsidR="00000000" w:rsidDel="00000000" w:rsidP="00000000" w:rsidRDefault="00000000" w:rsidRPr="00000000" w14:paraId="0000001B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Telefono ______________________________e-mail____________________________________</w:t>
      </w:r>
    </w:p>
    <w:p w:rsidR="00000000" w:rsidDel="00000000" w:rsidP="00000000" w:rsidRDefault="00000000" w:rsidRPr="00000000" w14:paraId="0000001C">
      <w:pPr>
        <w:tabs>
          <w:tab w:val="left" w:pos="6237"/>
        </w:tabs>
        <w:spacing w:after="0" w:before="36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CHIEDE</w:t>
      </w:r>
    </w:p>
    <w:p w:rsidR="00000000" w:rsidDel="00000000" w:rsidP="00000000" w:rsidRDefault="00000000" w:rsidRPr="00000000" w14:paraId="0000001D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di partecipare alla selezione di cui all’oggetto. </w:t>
      </w:r>
    </w:p>
    <w:p w:rsidR="00000000" w:rsidDel="00000000" w:rsidP="00000000" w:rsidRDefault="00000000" w:rsidRPr="00000000" w14:paraId="0000001E">
      <w:pPr>
        <w:tabs>
          <w:tab w:val="left" w:pos="6237"/>
        </w:tabs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A tal fine, consapevole della responsabilità penale e della decadenza da eventuali benefici acquisiti nel caso di dichiarazioni mendaci,</w:t>
      </w:r>
    </w:p>
    <w:p w:rsidR="00000000" w:rsidDel="00000000" w:rsidP="00000000" w:rsidRDefault="00000000" w:rsidRPr="00000000" w14:paraId="0000001F">
      <w:pPr>
        <w:tabs>
          <w:tab w:val="left" w:pos="6237"/>
        </w:tabs>
        <w:spacing w:after="240" w:before="12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 sotto la propria responsabilità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di essere in possesso dei requisiti richiesti;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di essere disponibile ad adattarsi al calendario delle attività determinato sulla base delle necessità del Progetto;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di impegnarsi a documentare puntualmente tutta l’attività svolta;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6237"/>
        </w:tabs>
        <w:spacing w:after="0" w:line="360" w:lineRule="auto"/>
        <w:ind w:left="426" w:hanging="357"/>
        <w:jc w:val="both"/>
        <w:rPr/>
      </w:pP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color w:val="000000"/>
          <w:rtl w:val="0"/>
        </w:rPr>
        <w:t xml:space="preserve">i essere in possesso di titoli valutabili, come riportato nelle tabelle sottostanti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4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Il/La candidato/a compila, sotto la propria personale responsabilità, la griglia di valutazione sotto riportata.</w:t>
      </w:r>
    </w:p>
    <w:p w:rsidR="00000000" w:rsidDel="00000000" w:rsidP="00000000" w:rsidRDefault="00000000" w:rsidRPr="00000000" w14:paraId="00000025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Il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possesso di titoli ed esperienze deve essere esplicitamente dichiarato nel curriculum vitae allegato all’istanza di candidatura.</w:t>
      </w:r>
    </w:p>
    <w:p w:rsidR="00000000" w:rsidDel="00000000" w:rsidP="00000000" w:rsidRDefault="00000000" w:rsidRPr="00000000" w14:paraId="00000026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31.0" w:type="dxa"/>
        <w:jc w:val="left"/>
        <w:tblInd w:w="7.0" w:type="dxa"/>
        <w:tblLayout w:type="fixed"/>
        <w:tblLook w:val="0400"/>
      </w:tblPr>
      <w:tblGrid>
        <w:gridCol w:w="373"/>
        <w:gridCol w:w="2625"/>
        <w:gridCol w:w="2643"/>
        <w:gridCol w:w="825"/>
        <w:gridCol w:w="1635"/>
        <w:gridCol w:w="1530"/>
        <w:tblGridChange w:id="0">
          <w:tblGrid>
            <w:gridCol w:w="373"/>
            <w:gridCol w:w="2625"/>
            <w:gridCol w:w="2643"/>
            <w:gridCol w:w="825"/>
            <w:gridCol w:w="1635"/>
            <w:gridCol w:w="1530"/>
          </w:tblGrid>
        </w:tblGridChange>
      </w:tblGrid>
      <w:tr>
        <w:trPr>
          <w:cantSplit w:val="0"/>
          <w:trHeight w:val="491" w:hRule="atLeast"/>
          <w:tblHeader w:val="0"/>
        </w:trPr>
        <w:tc>
          <w:tcPr>
            <w:gridSpan w:val="6"/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8eaadb" w:val="clear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TABELLA DI VALUTAZIONE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1f5f" w:space="0" w:sz="18" w:val="single"/>
              <w:left w:color="001f5f" w:space="0" w:sz="18" w:val="single"/>
              <w:bottom w:color="001f5f" w:space="0" w:sz="18" w:val="single"/>
              <w:right w:color="000000" w:space="0" w:sz="0" w:val="nil"/>
            </w:tcBorders>
            <w:shd w:fill="d9e1f3" w:val="clear"/>
          </w:tcPr>
          <w:p w:rsidR="00000000" w:rsidDel="00000000" w:rsidP="00000000" w:rsidRDefault="00000000" w:rsidRPr="00000000" w14:paraId="0000002D">
            <w:pPr>
              <w:ind w:left="15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8" w:val="single"/>
              <w:left w:color="000000" w:space="0" w:sz="0" w:val="nil"/>
              <w:bottom w:color="001f5f" w:space="0" w:sz="18" w:val="single"/>
              <w:right w:color="001f5f" w:space="0" w:sz="18" w:val="single"/>
            </w:tcBorders>
            <w:shd w:fill="d9e1f3" w:val="clear"/>
          </w:tcPr>
          <w:p w:rsidR="00000000" w:rsidDel="00000000" w:rsidP="00000000" w:rsidRDefault="00000000" w:rsidRPr="00000000" w14:paraId="0000002E">
            <w:pPr>
              <w:ind w:left="15" w:right="319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TITOLI CULTURALI </w:t>
            </w:r>
          </w:p>
        </w:tc>
        <w:tc>
          <w:tcPr>
            <w:tcBorders>
              <w:top w:color="001f5f" w:space="0" w:sz="17" w:val="single"/>
              <w:left w:color="001f5f" w:space="0" w:sz="18" w:val="single"/>
              <w:bottom w:color="001f5f" w:space="0" w:sz="17" w:val="single"/>
              <w:right w:color="001f5f" w:space="0" w:sz="18" w:val="single"/>
            </w:tcBorders>
            <w:shd w:fill="d9e1f3" w:val="clear"/>
          </w:tcPr>
          <w:p w:rsidR="00000000" w:rsidDel="00000000" w:rsidP="00000000" w:rsidRDefault="00000000" w:rsidRPr="00000000" w14:paraId="0000002F">
            <w:pPr>
              <w:ind w:left="15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PUNTEGGIO </w:t>
            </w:r>
          </w:p>
        </w:tc>
        <w:tc>
          <w:tcPr>
            <w:tcBorders>
              <w:top w:color="001f5f" w:space="0" w:sz="18" w:val="single"/>
              <w:left w:color="001f5f" w:space="0" w:sz="18" w:val="single"/>
              <w:bottom w:color="001f5f" w:space="0" w:sz="18" w:val="single"/>
              <w:right w:color="001f5f" w:space="0" w:sz="18" w:val="single"/>
            </w:tcBorders>
            <w:shd w:fill="d9e1f3" w:val="clear"/>
          </w:tcPr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n. titoli</w:t>
            </w:r>
          </w:p>
        </w:tc>
        <w:tc>
          <w:tcPr>
            <w:tcBorders>
              <w:top w:color="001f5f" w:space="0" w:sz="17" w:val="single"/>
              <w:left w:color="001f5f" w:space="0" w:sz="18" w:val="single"/>
              <w:bottom w:color="001f5f" w:space="0" w:sz="17" w:val="single"/>
              <w:right w:color="001f5f" w:space="0" w:sz="17" w:val="single"/>
            </w:tcBorders>
            <w:shd w:fill="d9e1f3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0000" w:space="0" w:sz="0" w:val="nil"/>
              <w:bottom w:color="001f5f" w:space="0" w:sz="17" w:val="single"/>
              <w:right w:color="001f5f" w:space="0" w:sz="17" w:val="single"/>
            </w:tcBorders>
            <w:shd w:fill="d9e1f3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della commissione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" w:hRule="atLeast"/>
          <w:tblHeader w:val="0"/>
        </w:trPr>
        <w:tc>
          <w:tcPr>
            <w:tcBorders>
              <w:top w:color="001f5f" w:space="0" w:sz="1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33">
            <w:pPr>
              <w:ind w:left="93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34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Diploma di Laurea (Quadriennale o specialistica/magistrale) </w:t>
            </w:r>
          </w:p>
        </w:tc>
        <w:tc>
          <w:tcPr>
            <w:vMerge w:val="restart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5">
            <w:pPr>
              <w:widowControl w:val="0"/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inferiore a 100: punti 7 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da 100 a 110: punti 8</w:t>
            </w:r>
          </w:p>
          <w:p w:rsidR="00000000" w:rsidDel="00000000" w:rsidP="00000000" w:rsidRDefault="00000000" w:rsidRPr="00000000" w14:paraId="00000037">
            <w:pPr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110 e lode: punti 9 </w:t>
            </w:r>
          </w:p>
        </w:tc>
        <w:tc>
          <w:tcPr>
            <w:vMerge w:val="restart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1f5f" w:space="0" w:sz="17" w:val="single"/>
              <w:bottom w:color="000000" w:space="0" w:sz="0" w:val="nil"/>
              <w:right w:color="001f5f" w:space="0" w:sz="17" w:val="single"/>
            </w:tcBorders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17" w:val="single"/>
              <w:left w:color="001f5f" w:space="0" w:sz="17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4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8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ind w:left="94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0000" w:space="0" w:sz="0" w:val="nil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8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Laurea triennale </w:t>
            </w:r>
            <w:r w:rsidDel="00000000" w:rsidR="00000000" w:rsidRPr="00000000">
              <w:rPr>
                <w:i w:val="1"/>
                <w:rtl w:val="0"/>
              </w:rPr>
              <w:t xml:space="preserve">(Punteggio non cumulabile con il punto A se si tratta della stessa classe di laurea</w:t>
            </w:r>
            <w:r w:rsidDel="00000000" w:rsidR="00000000" w:rsidRPr="00000000">
              <w:rPr>
                <w:rtl w:val="0"/>
              </w:rPr>
              <w:t xml:space="preserve">) </w:t>
            </w:r>
          </w:p>
        </w:tc>
        <w:tc>
          <w:tcPr>
            <w:vMerge w:val="restart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widowControl w:val="0"/>
              <w:spacing w:after="60" w:line="239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inferiore a 100: punti 4 </w:t>
            </w:r>
          </w:p>
          <w:p w:rsidR="00000000" w:rsidDel="00000000" w:rsidP="00000000" w:rsidRDefault="00000000" w:rsidRPr="00000000" w14:paraId="0000004A">
            <w:pPr>
              <w:widowControl w:val="0"/>
              <w:spacing w:after="60" w:lineRule="auto"/>
              <w:ind w:left="13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da 100 a 110: punti 5 </w:t>
            </w:r>
          </w:p>
          <w:p w:rsidR="00000000" w:rsidDel="00000000" w:rsidP="00000000" w:rsidRDefault="00000000" w:rsidRPr="00000000" w14:paraId="0000004B">
            <w:pPr>
              <w:spacing w:after="60" w:lineRule="auto"/>
              <w:ind w:left="131" w:right="141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Votazione 110 e lode: punti 6 </w:t>
            </w:r>
          </w:p>
        </w:tc>
        <w:tc>
          <w:tcPr>
            <w:vMerge w:val="restart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1" w:hRule="atLeast"/>
          <w:tblHeader w:val="0"/>
        </w:trPr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1f5f" w:space="0" w:sz="8" w:val="single"/>
              <w:left w:color="001f5f" w:space="0" w:sz="17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ind w:left="98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56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Diploma di istruzione secondaria di II grado (</w:t>
            </w:r>
            <w:r w:rsidDel="00000000" w:rsidR="00000000" w:rsidRPr="00000000">
              <w:rPr>
                <w:i w:val="1"/>
                <w:rtl w:val="0"/>
              </w:rPr>
              <w:t xml:space="preserve">Valutabile in mancanza della laurea e non cumulabile con i punti A e B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ind w:left="13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0000" w:space="0" w:sz="0" w:val="nil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ind w:left="9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 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ind w:left="131" w:firstLine="0"/>
              <w:rPr/>
            </w:pPr>
            <w:r w:rsidDel="00000000" w:rsidR="00000000" w:rsidRPr="00000000">
              <w:rPr>
                <w:rtl w:val="0"/>
              </w:rPr>
              <w:t xml:space="preserve">Corso post-laurea (Dottorato di ricerca, Master universitario di I e II livello), max 2 titoli</w:t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ind w:left="13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2 per ogni 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0000" w:space="0" w:sz="0" w:val="nil"/>
              <w:bottom w:color="001f5f" w:space="0" w:sz="8" w:val="single"/>
              <w:right w:color="001f5f" w:space="0" w:sz="17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61">
            <w:pPr>
              <w:ind w:left="94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62">
            <w:pPr>
              <w:tabs>
                <w:tab w:val="center" w:pos="4609"/>
              </w:tabs>
              <w:ind w:left="116" w:firstLine="0"/>
              <w:rPr/>
            </w:pPr>
            <w:r w:rsidDel="00000000" w:rsidR="00000000" w:rsidRPr="00000000">
              <w:rPr>
                <w:rtl w:val="0"/>
              </w:rPr>
              <w:t xml:space="preserve">Certificazioni I.C.T riconosciute dal MIUR, max 3 certificazioni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8" w:val="single"/>
            </w:tcBorders>
          </w:tcPr>
          <w:p w:rsidR="00000000" w:rsidDel="00000000" w:rsidP="00000000" w:rsidRDefault="00000000" w:rsidRPr="00000000" w14:paraId="00000063">
            <w:pPr>
              <w:ind w:left="131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2 per ogni certificazione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8" w:val="single"/>
            </w:tcBorders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8" w:val="single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0000" w:space="0" w:sz="0" w:val="nil"/>
              <w:bottom w:color="001f5f" w:space="0" w:sz="8" w:val="single"/>
              <w:right w:color="001f5f" w:space="0" w:sz="17" w:val="single"/>
            </w:tcBorders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2"/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7">
            <w:pPr>
              <w:ind w:left="15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ESPERIENZE PROFESSIONALI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9">
            <w:pPr>
              <w:ind w:left="692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PUNTEGGIO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n. titoli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 candidato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17" w:val="single"/>
              <w:right w:color="001f5f" w:space="0" w:sz="17" w:val="single"/>
            </w:tcBorders>
            <w:shd w:fill="d9e1f3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Totale punti da compilare a cura della commissione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D">
            <w:pPr>
              <w:ind w:left="2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6E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Incarichi/esperienze professionali nell’ambito di riferimento (max 10 incarichi/anni di esperienza)</w:t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5 per ogni incarico/esperienza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17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tcMar>
              <w:top w:w="38.0" w:type="dxa"/>
              <w:left w:w="78.0" w:type="dxa"/>
              <w:right w:w="67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3">
            <w:pPr>
              <w:ind w:left="21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4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Incarichi di Progettista in progetti finanziati dal Fondo di Sviluppo Regionale Europeo, max 3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5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3 per ogni incarico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9">
            <w:pPr>
              <w:ind w:left="24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A">
            <w:pPr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Incarichi di Collaudatore in progetti finanziati dal Fondo Sociale Europeo, max 2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B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2 per ogni incarico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7F">
            <w:pPr>
              <w:ind w:left="21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ind w:left="53" w:firstLine="0"/>
              <w:rPr/>
            </w:pPr>
            <w:r w:rsidDel="00000000" w:rsidR="00000000" w:rsidRPr="00000000">
              <w:rPr>
                <w:rtl w:val="0"/>
              </w:rPr>
              <w:t xml:space="preserve">Altri incarichi nell’ambito dei Progetti Pon, max 3 incarichi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81">
            <w:pPr>
              <w:ind w:left="53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Punti 2 per ogni incarico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gridSpan w:val="4"/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ind w:left="53" w:firstLine="0"/>
              <w:jc w:val="righ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Punteggio totale</w:t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1f5f" w:space="0" w:sz="8" w:val="single"/>
              <w:left w:color="001f5f" w:space="0" w:sz="17" w:val="single"/>
              <w:bottom w:color="001f5f" w:space="0" w:sz="8" w:val="single"/>
              <w:right w:color="001f5f" w:space="0" w:sz="17" w:val="single"/>
            </w:tcBorders>
            <w:shd w:fill="auto" w:val="clear"/>
            <w:tcMar>
              <w:top w:w="38.0" w:type="dxa"/>
              <w:left w:w="78.0" w:type="dxa"/>
              <w:right w:w="67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B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pos="6237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Il sottoscritto allega:</w:t>
      </w:r>
    </w:p>
    <w:p w:rsidR="00000000" w:rsidDel="00000000" w:rsidP="00000000" w:rsidRDefault="00000000" w:rsidRPr="00000000" w14:paraId="0000008E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Dichiarazione sostitutiva certificazione (Allegato 2)</w:t>
      </w:r>
    </w:p>
    <w:p w:rsidR="00000000" w:rsidDel="00000000" w:rsidP="00000000" w:rsidRDefault="00000000" w:rsidRPr="00000000" w14:paraId="0000008F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Scheda anagrafica (Allegato 3)</w:t>
      </w:r>
    </w:p>
    <w:p w:rsidR="00000000" w:rsidDel="00000000" w:rsidP="00000000" w:rsidRDefault="00000000" w:rsidRPr="00000000" w14:paraId="00000090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Copia documento di identità in corso di validità</w:t>
      </w:r>
    </w:p>
    <w:p w:rsidR="00000000" w:rsidDel="00000000" w:rsidP="00000000" w:rsidRDefault="00000000" w:rsidRPr="00000000" w14:paraId="00000091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Curriculum vitae e professionale in formato Europeo</w:t>
      </w:r>
    </w:p>
    <w:p w:rsidR="00000000" w:rsidDel="00000000" w:rsidP="00000000" w:rsidRDefault="00000000" w:rsidRPr="00000000" w14:paraId="00000092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Consenso privacy (Allegato 5)</w:t>
      </w:r>
    </w:p>
    <w:p w:rsidR="00000000" w:rsidDel="00000000" w:rsidP="00000000" w:rsidRDefault="00000000" w:rsidRPr="00000000" w14:paraId="00000093">
      <w:pPr>
        <w:spacing w:before="120" w:lineRule="auto"/>
        <w:jc w:val="both"/>
        <w:rPr/>
      </w:pPr>
      <w:r w:rsidDel="00000000" w:rsidR="00000000" w:rsidRPr="00000000">
        <w:rPr>
          <w:rtl w:val="0"/>
        </w:rPr>
        <w:t xml:space="preserve">Il sottoscritto, con la firma della presente istanza, dichiara di accettare tutto quanto è disposto e previsto nell’avviso di selezione.</w:t>
      </w:r>
    </w:p>
    <w:p w:rsidR="00000000" w:rsidDel="00000000" w:rsidP="00000000" w:rsidRDefault="00000000" w:rsidRPr="00000000" w14:paraId="00000094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__________________, </w:t>
      </w:r>
      <w:r w:rsidDel="00000000" w:rsidR="00000000" w:rsidRPr="00000000">
        <w:rPr>
          <w:sz w:val="20"/>
          <w:szCs w:val="20"/>
          <w:rtl w:val="0"/>
        </w:rPr>
        <w:t xml:space="preserve">(Data)</w:t>
      </w:r>
      <w:r w:rsidDel="00000000" w:rsidR="00000000" w:rsidRPr="00000000">
        <w:rPr>
          <w:sz w:val="24"/>
          <w:szCs w:val="24"/>
          <w:rtl w:val="0"/>
        </w:rPr>
        <w:t xml:space="preserve">___________________________</w:t>
      </w:r>
    </w:p>
    <w:p w:rsidR="00000000" w:rsidDel="00000000" w:rsidP="00000000" w:rsidRDefault="00000000" w:rsidRPr="00000000" w14:paraId="00000096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 xml:space="preserve">Firma__________________________________</w:t>
      </w:r>
    </w:p>
    <w:sectPr>
      <w:footerReference r:id="rId7" w:type="default"/>
      <w:pgSz w:h="16838" w:w="11906" w:orient="portrait"/>
      <w:pgMar w:bottom="1134" w:top="851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cs="Calibri" w:eastAsia="Calibri" w:hAnsi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A4F00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DE4141"/>
    <w:pPr>
      <w:keepNext w:val="1"/>
      <w:spacing w:after="0" w:line="240" w:lineRule="auto"/>
      <w:outlineLvl w:val="0"/>
    </w:pPr>
    <w:rPr>
      <w:rFonts w:ascii="Times New Roman" w:cs="Times New Roman" w:eastAsia="Times New Roman" w:hAnsi="Times New Roman"/>
      <w:b w:val="1"/>
      <w:sz w:val="32"/>
      <w:szCs w:val="2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oelenco">
    <w:name w:val="List Paragraph"/>
    <w:basedOn w:val="Normale"/>
    <w:uiPriority w:val="34"/>
    <w:qFormat w:val="1"/>
    <w:rsid w:val="00FA4F00"/>
    <w:pPr>
      <w:ind w:left="720"/>
      <w:contextualSpacing w:val="1"/>
    </w:pPr>
  </w:style>
  <w:style w:type="table" w:styleId="Grigliatabella">
    <w:name w:val="Table Grid"/>
    <w:basedOn w:val="Tabellanormale"/>
    <w:uiPriority w:val="59"/>
    <w:rsid w:val="00FA4F0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1Carattere" w:customStyle="1">
    <w:name w:val="Titolo 1 Carattere"/>
    <w:basedOn w:val="Carpredefinitoparagrafo"/>
    <w:link w:val="Titolo1"/>
    <w:rsid w:val="00DE4141"/>
    <w:rPr>
      <w:rFonts w:ascii="Times New Roman" w:cs="Times New Roman" w:eastAsia="Times New Roman" w:hAnsi="Times New Roman"/>
      <w:b w:val="1"/>
      <w:sz w:val="32"/>
      <w:szCs w:val="20"/>
      <w:lang w:eastAsia="it-IT"/>
    </w:rPr>
  </w:style>
  <w:style w:type="character" w:styleId="Collegamentoipertestuale">
    <w:name w:val="Hyperlink"/>
    <w:basedOn w:val="Carpredefinitoparagrafo"/>
    <w:rsid w:val="00DE4141"/>
    <w:rPr>
      <w:rFonts w:ascii="Times New Roman" w:cs="Times New Roman" w:hAnsi="Times New Roman" w:hint="default"/>
      <w:color w:val="0000ff"/>
      <w:u w:val="single"/>
    </w:rPr>
  </w:style>
  <w:style w:type="paragraph" w:styleId="TableParagraph" w:customStyle="1">
    <w:name w:val="Table Paragraph"/>
    <w:basedOn w:val="Normale"/>
    <w:uiPriority w:val="1"/>
    <w:qFormat w:val="1"/>
    <w:rsid w:val="00DE4141"/>
    <w:pPr>
      <w:widowControl w:val="0"/>
      <w:autoSpaceDE w:val="0"/>
      <w:autoSpaceDN w:val="0"/>
      <w:spacing w:after="0" w:line="240" w:lineRule="auto"/>
      <w:ind w:left="107"/>
    </w:pPr>
    <w:rPr>
      <w:rFonts w:ascii="Times New Roman" w:cs="Times New Roman" w:eastAsia="Times New Roman" w:hAnsi="Times New Roman"/>
      <w:lang w:bidi="it-IT"/>
    </w:rPr>
  </w:style>
  <w:style w:type="paragraph" w:styleId="Intestazione">
    <w:name w:val="header"/>
    <w:basedOn w:val="Normale"/>
    <w:link w:val="IntestazioneCarattere"/>
    <w:uiPriority w:val="99"/>
    <w:semiHidden w:val="1"/>
    <w:unhideWhenUsed w:val="1"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rsid w:val="00300F5B"/>
  </w:style>
  <w:style w:type="paragraph" w:styleId="Pidipagina">
    <w:name w:val="footer"/>
    <w:basedOn w:val="Normale"/>
    <w:link w:val="PidipaginaCarattere"/>
    <w:uiPriority w:val="99"/>
    <w:unhideWhenUsed w:val="1"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00F5B"/>
  </w:style>
  <w:style w:type="table" w:styleId="TableGrid" w:customStyle="1">
    <w:name w:val="TableGrid"/>
    <w:rsid w:val="00C0732D"/>
    <w:pPr>
      <w:spacing w:after="0" w:line="240" w:lineRule="auto"/>
    </w:pPr>
    <w:rPr>
      <w:rFonts w:eastAsiaTheme="minorEastAsia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eWeb">
    <w:name w:val="Normal (Web)"/>
    <w:basedOn w:val="Normale"/>
    <w:uiPriority w:val="99"/>
    <w:semiHidden w:val="1"/>
    <w:unhideWhenUsed w:val="1"/>
    <w:rsid w:val="00F0614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7.0" w:type="dxa"/>
        <w:left w:w="16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20.0" w:type="dxa"/>
        <w:right w:w="62.0" w:type="dxa"/>
      </w:tblCellMar>
    </w:tblPr>
  </w:style>
  <w:style w:type="paragraph" w:styleId="Default" w:customStyle="1">
    <w:name w:val="Default"/>
    <w:rsid w:val="00AA1F3E"/>
    <w:pPr>
      <w:autoSpaceDE w:val="0"/>
      <w:autoSpaceDN w:val="0"/>
      <w:adjustRightInd w:val="0"/>
      <w:spacing w:after="0" w:line="240" w:lineRule="auto"/>
    </w:pPr>
    <w:rPr>
      <w:rFonts w:ascii="Arial Narrow" w:cs="Arial Narrow" w:eastAsia="MS Mincho" w:hAnsi="Arial Narrow"/>
      <w:color w:val="000000"/>
      <w:sz w:val="24"/>
      <w:szCs w:val="24"/>
      <w:lang w:eastAsia="ja-JP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geMfukMPHsmwHl143cM2I62j4w==">AMUW2mWJjVkin+rN/SyBDusR501OUSvXjYnmb3Z1JjeZZvEL279nrsMWoDyK8x6mieT2nuGjVObv0W00YwRBX+SDUYCNG25Hen9C+vpyEheDdjj8+DAVtavJ3YnaiCTUATZ+THdPgNfj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2021-11-13T09:36:00Z</dcterms:created>
  <dc:creator>LAB LINGUE 4</dc:creator>
</cp:coreProperties>
</file>